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2C17ED01" w:rsidR="00C656D3" w:rsidRPr="00B80770" w:rsidRDefault="004766FB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 xml:space="preserve">Blum trade fair stand at </w:t>
      </w:r>
      <w:proofErr w:type="spellStart"/>
      <w:r>
        <w:rPr>
          <w:rFonts w:ascii="Arial" w:hAnsi="Arial"/>
          <w:color w:val="808080"/>
          <w:sz w:val="20"/>
        </w:rPr>
        <w:t>interzum</w:t>
      </w:r>
      <w:proofErr w:type="spellEnd"/>
      <w:r>
        <w:rPr>
          <w:rFonts w:ascii="Arial" w:hAnsi="Arial"/>
          <w:color w:val="808080"/>
          <w:sz w:val="20"/>
        </w:rPr>
        <w:t xml:space="preserve"> with its own sustainability </w:t>
      </w:r>
      <w:proofErr w:type="gramStart"/>
      <w:r>
        <w:rPr>
          <w:rFonts w:ascii="Arial" w:hAnsi="Arial"/>
          <w:color w:val="808080"/>
          <w:sz w:val="20"/>
        </w:rPr>
        <w:t>area</w:t>
      </w:r>
      <w:proofErr w:type="gramEnd"/>
    </w:p>
    <w:p w14:paraId="0B6C7EB1" w14:textId="37FB72B2" w:rsidR="0000581D" w:rsidRPr="00B80770" w:rsidRDefault="00C8689A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 xml:space="preserve">Focus on the life cycle of the furniture and resulting CO2 </w:t>
      </w:r>
      <w:proofErr w:type="gramStart"/>
      <w:r>
        <w:rPr>
          <w:rFonts w:ascii="Arial" w:hAnsi="Arial"/>
          <w:color w:val="808080"/>
          <w:sz w:val="20"/>
        </w:rPr>
        <w:t>equivalents</w:t>
      </w:r>
      <w:proofErr w:type="gramEnd"/>
    </w:p>
    <w:p w14:paraId="5C44FE5A" w14:textId="14785C8A" w:rsidR="0000581D" w:rsidRPr="00B80770" w:rsidRDefault="007602FE" w:rsidP="0000581D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Blum's own sustainability brochure available for the first time</w:t>
      </w: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arto="http://schemas.microsoft.com/office/word/2006/arto" xmlns:w16du="http://schemas.microsoft.com/office/word/2023/wordml/word16du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76AC7060" w:rsidR="007456AA" w:rsidRPr="001B32DA" w:rsidRDefault="00C34201" w:rsidP="007456AA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/>
          <w:b/>
          <w:sz w:val="28"/>
        </w:rPr>
        <w:t xml:space="preserve">Blum: Committed to </w:t>
      </w:r>
      <w:proofErr w:type="gramStart"/>
      <w:r>
        <w:rPr>
          <w:rFonts w:ascii="Arial" w:hAnsi="Arial"/>
          <w:b/>
          <w:sz w:val="28"/>
        </w:rPr>
        <w:t>sustainability</w:t>
      </w:r>
      <w:proofErr w:type="gramEnd"/>
    </w:p>
    <w:p w14:paraId="71B4BEA2" w14:textId="432DED43" w:rsidR="00CE3170" w:rsidRPr="00CE3170" w:rsidRDefault="00DF69C1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/>
          <w:b/>
        </w:rPr>
        <w:t xml:space="preserve">The fittings manufacturer demonstrates its sustainability credentials at </w:t>
      </w:r>
      <w:proofErr w:type="spellStart"/>
      <w:r>
        <w:rPr>
          <w:rFonts w:ascii="Arial" w:hAnsi="Arial"/>
          <w:b/>
        </w:rPr>
        <w:t>interzum</w:t>
      </w:r>
      <w:proofErr w:type="spellEnd"/>
      <w:r>
        <w:rPr>
          <w:rFonts w:ascii="Arial" w:hAnsi="Arial"/>
          <w:b/>
        </w:rPr>
        <w:t xml:space="preserve"> </w:t>
      </w:r>
      <w:proofErr w:type="gramStart"/>
      <w:r>
        <w:rPr>
          <w:rFonts w:ascii="Arial" w:hAnsi="Arial"/>
          <w:b/>
        </w:rPr>
        <w:t>2023</w:t>
      </w:r>
      <w:proofErr w:type="gramEnd"/>
    </w:p>
    <w:p w14:paraId="3E023527" w14:textId="53D6DDD2" w:rsidR="007456AA" w:rsidRPr="007269F7" w:rsidRDefault="00F6741E" w:rsidP="007F055F">
      <w:pPr>
        <w:spacing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>Hoechst, Austria, May 2023.</w:t>
      </w:r>
      <w:r>
        <w:rPr>
          <w:rFonts w:ascii="Arial" w:hAnsi="Arial"/>
          <w:b/>
          <w:sz w:val="20"/>
        </w:rPr>
        <w:t xml:space="preserve"> In a separate area of its trade fair stand and on the "Boulevard of Sustainability" at </w:t>
      </w:r>
      <w:proofErr w:type="spellStart"/>
      <w:r>
        <w:rPr>
          <w:rFonts w:ascii="Arial" w:hAnsi="Arial"/>
          <w:b/>
          <w:sz w:val="20"/>
        </w:rPr>
        <w:t>interzum</w:t>
      </w:r>
      <w:proofErr w:type="spellEnd"/>
      <w:r>
        <w:rPr>
          <w:rFonts w:ascii="Arial" w:hAnsi="Arial"/>
          <w:b/>
          <w:sz w:val="20"/>
        </w:rPr>
        <w:t xml:space="preserve"> in Cologne, Blum is demonstrating the values of the family-run company and its commitment to sustainable business. The focus is on the challenge of precisely analysing the life cycle of the furniture </w:t>
      </w:r>
      <w:proofErr w:type="gramStart"/>
      <w:r>
        <w:rPr>
          <w:rFonts w:ascii="Arial" w:hAnsi="Arial"/>
          <w:b/>
          <w:sz w:val="20"/>
        </w:rPr>
        <w:t>in order to</w:t>
      </w:r>
      <w:proofErr w:type="gramEnd"/>
      <w:r>
        <w:rPr>
          <w:rFonts w:ascii="Arial" w:hAnsi="Arial"/>
          <w:b/>
          <w:sz w:val="20"/>
        </w:rPr>
        <w:t xml:space="preserve"> derive and implement appropriate measures.</w:t>
      </w:r>
    </w:p>
    <w:p w14:paraId="75BDED03" w14:textId="4B914E78" w:rsidR="00AB1FB3" w:rsidRPr="00255F71" w:rsidRDefault="00255F71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To preserve natural resources for future generations – a promise anchored in Blum's fundamental orientation statement. The family business therefore largely focuses on the 17 Sustainable Development Goals, established by the United Nations, in their day-to-day activities. </w:t>
      </w:r>
      <w:proofErr w:type="gramStart"/>
      <w:r>
        <w:rPr>
          <w:rFonts w:ascii="Arial" w:hAnsi="Arial"/>
          <w:sz w:val="20"/>
        </w:rPr>
        <w:t>In order to</w:t>
      </w:r>
      <w:proofErr w:type="gramEnd"/>
      <w:r>
        <w:rPr>
          <w:rFonts w:ascii="Arial" w:hAnsi="Arial"/>
          <w:sz w:val="20"/>
        </w:rPr>
        <w:t xml:space="preserve"> demonstrate and substantiate these efforts, the Austrian fittings specialist is showing its visitors at </w:t>
      </w:r>
      <w:proofErr w:type="spellStart"/>
      <w:r>
        <w:rPr>
          <w:rFonts w:ascii="Arial" w:hAnsi="Arial"/>
          <w:sz w:val="20"/>
        </w:rPr>
        <w:t>interzum</w:t>
      </w:r>
      <w:proofErr w:type="spellEnd"/>
      <w:r>
        <w:rPr>
          <w:rFonts w:ascii="Arial" w:hAnsi="Arial"/>
          <w:sz w:val="20"/>
        </w:rPr>
        <w:t xml:space="preserve"> 2023 concrete examples of sustainable action. Measures from areas such as energy and resources, </w:t>
      </w:r>
      <w:proofErr w:type="gramStart"/>
      <w:r>
        <w:rPr>
          <w:rFonts w:ascii="Arial" w:hAnsi="Arial"/>
          <w:sz w:val="20"/>
        </w:rPr>
        <w:t>transport</w:t>
      </w:r>
      <w:proofErr w:type="gramEnd"/>
      <w:r>
        <w:rPr>
          <w:rFonts w:ascii="Arial" w:hAnsi="Arial"/>
          <w:sz w:val="20"/>
        </w:rPr>
        <w:t xml:space="preserve"> and mobility as well as product sustainability are presented in a separate stand area on the North Boulevard of the trade fair centre, which this year has been christened the "Boulevard of Sustainability".</w:t>
      </w:r>
    </w:p>
    <w:p w14:paraId="123A6FBF" w14:textId="6216CBEC" w:rsidR="00AB1FB3" w:rsidRDefault="00185B42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How sustainable is furniture?</w:t>
      </w:r>
      <w:r>
        <w:br/>
      </w:r>
      <w:r>
        <w:rPr>
          <w:rFonts w:ascii="Arial" w:hAnsi="Arial"/>
          <w:sz w:val="20"/>
        </w:rPr>
        <w:t>The company not only focuses on its own products, but also holistically on the entire life cycle of a piece of furniture – from the production of the raw materials, through all the manufacturing and assembly steps, until its usage and final disposal. This gives rise to questions such as: at which point in this life cycle are the most CO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 xml:space="preserve"> equivalents created? Where is the greatest potential for savings to protect the environment? What factors can Blum and its customers directly influence? At </w:t>
      </w:r>
      <w:proofErr w:type="spellStart"/>
      <w:r>
        <w:rPr>
          <w:rFonts w:ascii="Arial" w:hAnsi="Arial"/>
          <w:sz w:val="20"/>
        </w:rPr>
        <w:t>interzum</w:t>
      </w:r>
      <w:proofErr w:type="spellEnd"/>
      <w:r>
        <w:rPr>
          <w:rFonts w:ascii="Arial" w:hAnsi="Arial"/>
          <w:sz w:val="20"/>
        </w:rPr>
        <w:t>, there are many points to discuss on the trade fair stand, such as the use of CO</w:t>
      </w:r>
      <w:r>
        <w:rPr>
          <w:rFonts w:ascii="Arial" w:hAnsi="Arial"/>
          <w:sz w:val="20"/>
          <w:vertAlign w:val="subscript"/>
        </w:rPr>
        <w:t>2</w:t>
      </w:r>
      <w:r>
        <w:rPr>
          <w:rFonts w:ascii="Arial" w:hAnsi="Arial"/>
          <w:sz w:val="20"/>
        </w:rPr>
        <w:t>-reduced materials or the correct storage of food and reduction of food waste.</w:t>
      </w:r>
    </w:p>
    <w:p w14:paraId="58FEC5CF" w14:textId="43180848" w:rsidR="00596D9C" w:rsidRPr="00596D9C" w:rsidRDefault="00596D9C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New: Blum sustainability brochure</w:t>
      </w:r>
      <w:r>
        <w:rPr>
          <w:rFonts w:ascii="Arial" w:hAnsi="Arial"/>
          <w:b/>
          <w:sz w:val="20"/>
        </w:rPr>
        <w:cr/>
      </w:r>
      <w:r>
        <w:rPr>
          <w:rFonts w:ascii="Arial" w:hAnsi="Arial"/>
          <w:b/>
          <w:sz w:val="20"/>
        </w:rPr>
        <w:br/>
      </w:r>
      <w:r>
        <w:rPr>
          <w:rFonts w:ascii="Arial" w:hAnsi="Arial"/>
          <w:sz w:val="20"/>
        </w:rPr>
        <w:t xml:space="preserve">For the first time, Blum is presenting a sustainability brochure for trade fair visitors, to illustrate the fittings manufacturer's commitment and measures taken over the past business year. This 80-page comprehensive brochure is based on Global Reporting Initiative guidelines; in other words, it makes defined operational, </w:t>
      </w:r>
      <w:proofErr w:type="gramStart"/>
      <w:r>
        <w:rPr>
          <w:rFonts w:ascii="Arial" w:hAnsi="Arial"/>
          <w:sz w:val="20"/>
        </w:rPr>
        <w:t>ecological</w:t>
      </w:r>
      <w:proofErr w:type="gramEnd"/>
      <w:r>
        <w:rPr>
          <w:rFonts w:ascii="Arial" w:hAnsi="Arial"/>
          <w:sz w:val="20"/>
        </w:rPr>
        <w:t xml:space="preserve"> and social figures transparent and quickly </w:t>
      </w:r>
      <w:r>
        <w:rPr>
          <w:rFonts w:ascii="Arial" w:hAnsi="Arial"/>
          <w:sz w:val="20"/>
        </w:rPr>
        <w:lastRenderedPageBreak/>
        <w:t xml:space="preserve">comprehensible and comparable. It is available from the </w:t>
      </w:r>
      <w:proofErr w:type="spellStart"/>
      <w:r>
        <w:rPr>
          <w:rFonts w:ascii="Arial" w:hAnsi="Arial"/>
          <w:sz w:val="20"/>
        </w:rPr>
        <w:t>interzum</w:t>
      </w:r>
      <w:proofErr w:type="spellEnd"/>
      <w:r>
        <w:rPr>
          <w:rFonts w:ascii="Arial" w:hAnsi="Arial"/>
          <w:sz w:val="20"/>
        </w:rPr>
        <w:t xml:space="preserve"> stand and online at</w:t>
      </w:r>
      <w:hyperlink r:id="rId11" w:history="1">
        <w:r>
          <w:rPr>
            <w:rStyle w:val="Hyperlink"/>
            <w:rFonts w:ascii="Arial" w:hAnsi="Arial"/>
            <w:sz w:val="20"/>
          </w:rPr>
          <w:t>www.blum.com/sustainability</w:t>
        </w:r>
      </w:hyperlink>
      <w:r>
        <w:rPr>
          <w:rFonts w:ascii="Arial" w:hAnsi="Arial"/>
          <w:sz w:val="20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7F055F" w14:paraId="0F69369D" w14:textId="77777777" w:rsidTr="2C047AD5">
        <w:tc>
          <w:tcPr>
            <w:tcW w:w="4239" w:type="dxa"/>
            <w:shd w:val="clear" w:color="auto" w:fill="auto"/>
          </w:tcPr>
          <w:p w14:paraId="08B70799" w14:textId="30E33CFC" w:rsidR="00CE3170" w:rsidRPr="007F055F" w:rsidRDefault="00E00F27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18A75502" wp14:editId="6674EFD0">
                  <wp:extent cx="2160000" cy="1440000"/>
                  <wp:effectExtent l="0" t="0" r="0" b="825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2F8C1F7C" w:rsidR="00CE3170" w:rsidRPr="007F055F" w:rsidRDefault="2BF2647A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(Image: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Blum_SustainabilityBrochure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) </w:t>
            </w:r>
          </w:p>
          <w:p w14:paraId="6FA105D2" w14:textId="17BEFAA5" w:rsidR="00CE3170" w:rsidRPr="007F055F" w:rsidRDefault="551AEFA5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For the first time, Blum has compiled information about its own sustainability measures in a brochure</w:t>
            </w:r>
          </w:p>
        </w:tc>
      </w:tr>
      <w:tr w:rsidR="093CB753" w14:paraId="3058BD9E" w14:textId="77777777" w:rsidTr="093CB753">
        <w:trPr>
          <w:trHeight w:val="300"/>
        </w:trPr>
        <w:tc>
          <w:tcPr>
            <w:tcW w:w="4239" w:type="dxa"/>
            <w:shd w:val="clear" w:color="auto" w:fill="auto"/>
          </w:tcPr>
          <w:p w14:paraId="1B24CC25" w14:textId="6C06729B" w:rsidR="238BE863" w:rsidRDefault="00E00F27" w:rsidP="093CB75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color w:val="808080"/>
                <w:sz w:val="20"/>
                <w:szCs w:val="20"/>
              </w:rPr>
              <w:drawing>
                <wp:inline distT="0" distB="0" distL="0" distR="0" wp14:anchorId="4E678258" wp14:editId="7400424E">
                  <wp:extent cx="1972800" cy="2160000"/>
                  <wp:effectExtent l="0" t="0" r="889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2800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1430FBB" w14:textId="7A6A3833" w:rsidR="00044B17" w:rsidRPr="007F055F" w:rsidRDefault="00044B17" w:rsidP="00044B17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(Image: </w:t>
            </w:r>
            <w:proofErr w:type="spellStart"/>
            <w:r>
              <w:rPr>
                <w:rFonts w:ascii="Arial" w:hAnsi="Arial"/>
                <w:color w:val="000000" w:themeColor="text1"/>
                <w:sz w:val="18"/>
              </w:rPr>
              <w:t>Blum_SustainabilityLogo</w:t>
            </w:r>
            <w:proofErr w:type="spellEnd"/>
            <w:r>
              <w:rPr>
                <w:rFonts w:ascii="Arial" w:hAnsi="Arial"/>
                <w:color w:val="000000" w:themeColor="text1"/>
                <w:sz w:val="18"/>
              </w:rPr>
              <w:t xml:space="preserve">) </w:t>
            </w:r>
          </w:p>
          <w:p w14:paraId="0395CE96" w14:textId="1D8C403C" w:rsidR="093CB753" w:rsidRDefault="002A07EC" w:rsidP="00044B1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The new sustainability logo represents the many big and small ideas and improvements at Blum</w:t>
            </w:r>
          </w:p>
        </w:tc>
      </w:tr>
    </w:tbl>
    <w:p w14:paraId="37B0AC4B" w14:textId="77777777" w:rsidR="00E00F27" w:rsidRDefault="00E00F27" w:rsidP="4B14F0F0">
      <w:pPr>
        <w:pStyle w:val="StandardWeb"/>
        <w:keepLines/>
        <w:spacing w:before="0" w:beforeAutospacing="0" w:after="240" w:afterAutospacing="0" w:line="276" w:lineRule="auto"/>
      </w:pPr>
    </w:p>
    <w:p w14:paraId="62CD542C" w14:textId="0C7D22E7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5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7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9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1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F40B188" w14:textId="0194C6ED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For questions please contact:</w:t>
      </w:r>
      <w:r>
        <w:br/>
      </w:r>
      <w:r>
        <w:rPr>
          <w:rFonts w:ascii="Arial" w:hAnsi="Arial"/>
          <w:sz w:val="20"/>
        </w:rPr>
        <w:t xml:space="preserve">Samuel Duerr: T +43 5578 705-8106, E </w:t>
      </w:r>
      <w:hyperlink r:id="rId22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FE79E47" w14:textId="77777777" w:rsidR="00F43ABF" w:rsidRPr="00E00F27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  <w:lang w:val="de-AT"/>
        </w:rPr>
      </w:pPr>
      <w:r w:rsidRPr="00E00F27">
        <w:rPr>
          <w:rFonts w:ascii="Arial" w:hAnsi="Arial"/>
          <w:sz w:val="20"/>
          <w:lang w:val="de-AT"/>
        </w:rPr>
        <w:t>Julius Blum GmbH</w:t>
      </w:r>
      <w:r w:rsidRPr="00E00F27">
        <w:rPr>
          <w:rFonts w:ascii="Arial" w:hAnsi="Arial"/>
          <w:sz w:val="20"/>
          <w:lang w:val="de-AT"/>
        </w:rPr>
        <w:br/>
        <w:t>Industriestr. 1</w:t>
      </w:r>
      <w:r w:rsidRPr="00E00F27">
        <w:rPr>
          <w:rFonts w:ascii="Arial" w:hAnsi="Arial"/>
          <w:sz w:val="20"/>
          <w:lang w:val="de-AT"/>
        </w:rPr>
        <w:br/>
        <w:t>6973 Hoechst/Austria</w:t>
      </w:r>
    </w:p>
    <w:p w14:paraId="13AFC49D" w14:textId="77777777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/>
          <w:b/>
          <w:sz w:val="20"/>
        </w:rPr>
        <w:t>More press releases and digital press packs</w:t>
      </w:r>
      <w:r>
        <w:rPr>
          <w:rFonts w:ascii="Arial" w:hAnsi="Arial"/>
          <w:sz w:val="20"/>
        </w:rPr>
        <w:t xml:space="preserve"> at</w:t>
      </w:r>
      <w:r>
        <w:rPr>
          <w:rFonts w:ascii="Arial" w:hAnsi="Arial"/>
          <w:b/>
          <w:sz w:val="20"/>
        </w:rPr>
        <w:t xml:space="preserve"> </w:t>
      </w:r>
      <w:hyperlink r:id="rId23" w:history="1">
        <w:r>
          <w:rPr>
            <w:rStyle w:val="Hyperlink"/>
            <w:rFonts w:ascii="Arial" w:hAnsi="Arial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Images:</w:t>
      </w:r>
      <w:r>
        <w:rPr>
          <w:rFonts w:ascii="Arial" w:hAnsi="Arial"/>
          <w:sz w:val="20"/>
        </w:rPr>
        <w:t xml:space="preserve"> Free for publication (please cite source)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1E5C3F65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lastRenderedPageBreak/>
              <w:t>JULIUS BLUM GMBH</w:t>
            </w:r>
          </w:p>
          <w:p w14:paraId="4FBAF3EE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Manufacturer and distributor of furniture fittings:</w:t>
            </w:r>
          </w:p>
          <w:p w14:paraId="522CCD79" w14:textId="1D702883" w:rsidR="000E50AB" w:rsidRPr="000B20A0" w:rsidRDefault="000E50AB" w:rsidP="2C9926C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Lift, hinge, pull-out, pocket systems and motion technologies</w:t>
            </w:r>
            <w:r>
              <w:br/>
            </w:r>
            <w:r>
              <w:rPr>
                <w:rStyle w:val="normaltextrun"/>
                <w:rFonts w:ascii="Arial" w:hAnsi="Arial"/>
                <w:sz w:val="20"/>
              </w:rPr>
              <w:t>supported by assembly devices and e-</w:t>
            </w:r>
            <w:proofErr w:type="gramStart"/>
            <w:r>
              <w:rPr>
                <w:rStyle w:val="normaltextrun"/>
                <w:rFonts w:ascii="Arial" w:hAnsi="Arial"/>
                <w:sz w:val="20"/>
              </w:rPr>
              <w:t>services</w:t>
            </w:r>
            <w:proofErr w:type="gramEnd"/>
          </w:p>
          <w:p w14:paraId="1BD376E6" w14:textId="0F92DE4F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Production sites: </w:t>
            </w:r>
            <w:r>
              <w:rPr>
                <w:rStyle w:val="normaltextrun"/>
                <w:rFonts w:ascii="Arial" w:hAnsi="Arial"/>
                <w:sz w:val="20"/>
              </w:rPr>
              <w:t>8 plants in Vorarlberg</w:t>
            </w:r>
            <w:r>
              <w:rPr>
                <w:rStyle w:val="normaltextrun"/>
                <w:rFonts w:ascii="Arial" w:hAnsi="Arial"/>
                <w:b/>
                <w:sz w:val="20"/>
              </w:rPr>
              <w:t xml:space="preserve">, </w:t>
            </w:r>
            <w:r>
              <w:rPr>
                <w:rStyle w:val="normaltextrun"/>
                <w:rFonts w:ascii="Arial" w:hAnsi="Arial"/>
                <w:sz w:val="20"/>
              </w:rPr>
              <w:t xml:space="preserve">additional sites in the USA, Brazil, </w:t>
            </w:r>
            <w:proofErr w:type="gramStart"/>
            <w:r>
              <w:rPr>
                <w:rStyle w:val="normaltextrun"/>
                <w:rFonts w:ascii="Arial" w:hAnsi="Arial"/>
                <w:sz w:val="20"/>
              </w:rPr>
              <w:t>Poland</w:t>
            </w:r>
            <w:proofErr w:type="gramEnd"/>
            <w:r>
              <w:rPr>
                <w:rStyle w:val="normaltextrun"/>
                <w:rFonts w:ascii="Arial" w:hAnsi="Arial"/>
                <w:sz w:val="20"/>
              </w:rPr>
              <w:t xml:space="preserve"> and China</w:t>
            </w:r>
          </w:p>
          <w:p w14:paraId="22CB4287" w14:textId="2F8BD3BF" w:rsidR="3A866D12" w:rsidRPr="000B20A0" w:rsidRDefault="3A866D12" w:rsidP="0F92FAF8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Employees:</w:t>
            </w:r>
            <w:r>
              <w:rPr>
                <w:rStyle w:val="normaltextrun"/>
                <w:rFonts w:ascii="Arial" w:hAnsi="Arial"/>
                <w:sz w:val="20"/>
              </w:rPr>
              <w:t xml:space="preserve"> 9,400 worldwide, 7,000 in Vorarlberg</w:t>
            </w:r>
          </w:p>
          <w:p w14:paraId="7BFD71FB" w14:textId="73CFEA4E" w:rsidR="000E50AB" w:rsidRPr="000B20A0" w:rsidRDefault="000E50AB" w:rsidP="1E5C3F6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Turnover in the 2021/2022 financial year:</w:t>
            </w:r>
            <w:r>
              <w:rPr>
                <w:rStyle w:val="normaltextrun"/>
                <w:rFonts w:ascii="Arial" w:hAnsi="Arial"/>
                <w:sz w:val="20"/>
              </w:rPr>
              <w:t xml:space="preserve"> 2,643.65 million euros</w:t>
            </w:r>
          </w:p>
          <w:p w14:paraId="450AA943" w14:textId="7321E597" w:rsidR="000E50AB" w:rsidRPr="000B20A0" w:rsidRDefault="000E50AB" w:rsidP="0F92FAF8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Share of foreign sales:</w:t>
            </w:r>
            <w:r>
              <w:rPr>
                <w:rStyle w:val="normaltextrun"/>
                <w:rFonts w:ascii="Arial" w:hAnsi="Arial"/>
                <w:sz w:val="20"/>
              </w:rPr>
              <w:t xml:space="preserve"> 97%</w:t>
            </w:r>
          </w:p>
          <w:p w14:paraId="450C4B94" w14:textId="29E59A5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Subsidiaries and representative offices:</w:t>
            </w:r>
            <w:r>
              <w:rPr>
                <w:rStyle w:val="normaltextrun"/>
                <w:rFonts w:ascii="Arial" w:hAnsi="Arial"/>
                <w:sz w:val="20"/>
              </w:rPr>
              <w:t xml:space="preserve"> 33</w:t>
            </w:r>
          </w:p>
          <w:p w14:paraId="48FB4186" w14:textId="51660E80" w:rsidR="000E50AB" w:rsidRPr="000B20A0" w:rsidRDefault="4B2EA0A2" w:rsidP="42648EC6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Worldwide deliveries:</w:t>
            </w:r>
            <w:r>
              <w:rPr>
                <w:rStyle w:val="normaltextrun"/>
                <w:rFonts w:ascii="Arial" w:hAnsi="Arial"/>
                <w:sz w:val="20"/>
              </w:rPr>
              <w:t xml:space="preserve"> More than 120 markets around the globe</w:t>
            </w:r>
          </w:p>
          <w:p w14:paraId="66A0347D" w14:textId="0A377D3E" w:rsidR="000E50AB" w:rsidRPr="00925D40" w:rsidRDefault="52615B0C" w:rsidP="42648EC6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 xml:space="preserve">As of </w:t>
            </w:r>
            <w:proofErr w:type="gramStart"/>
            <w:r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>1 July 2022</w:t>
            </w:r>
            <w:proofErr w:type="gramEnd"/>
          </w:p>
        </w:tc>
      </w:tr>
    </w:tbl>
    <w:p w14:paraId="40111DB3" w14:textId="2A076142" w:rsidR="00540B07" w:rsidRPr="00540B07" w:rsidRDefault="00540B07" w:rsidP="007F055F">
      <w:pPr>
        <w:rPr>
          <w:rFonts w:ascii="Arial" w:hAnsi="Arial" w:cs="Arial"/>
          <w:sz w:val="20"/>
          <w:szCs w:val="20"/>
        </w:rPr>
      </w:pPr>
    </w:p>
    <w:sectPr w:rsidR="00540B07" w:rsidRPr="00540B07" w:rsidSect="007B1F96">
      <w:headerReference w:type="even" r:id="rId24"/>
      <w:footerReference w:type="default" r:id="rId25"/>
      <w:headerReference w:type="first" r:id="rId26"/>
      <w:footerReference w:type="first" r:id="rId27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20F83" w14:textId="77777777" w:rsidR="00851CD1" w:rsidRDefault="00851CD1">
      <w:r>
        <w:separator/>
      </w:r>
    </w:p>
  </w:endnote>
  <w:endnote w:type="continuationSeparator" w:id="0">
    <w:p w14:paraId="16B1B621" w14:textId="77777777" w:rsidR="00851CD1" w:rsidRDefault="00851CD1">
      <w:r>
        <w:continuationSeparator/>
      </w:r>
    </w:p>
  </w:endnote>
  <w:endnote w:type="continuationNotice" w:id="1">
    <w:p w14:paraId="5FF0E69F" w14:textId="77777777" w:rsidR="00851CD1" w:rsidRDefault="00851CD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 w:rsidR="00710423"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 w:rsidR="007F055F">
      <w:rPr>
        <w:rFonts w:ascii="Arial" w:hAnsi="Arial" w:cs="Arial"/>
        <w:sz w:val="16"/>
      </w:rPr>
      <w:fldChar w:fldCharType="begin"/>
    </w:r>
    <w:r w:rsidR="007F055F">
      <w:rPr>
        <w:rFonts w:ascii="Arial" w:hAnsi="Arial" w:cs="Arial"/>
        <w:sz w:val="16"/>
      </w:rPr>
      <w:instrText xml:space="preserve"> NUMPAGES   \* MERGEFORMAT </w:instrText>
    </w:r>
    <w:r w:rsidR="007F055F">
      <w:rPr>
        <w:rFonts w:ascii="Arial" w:hAnsi="Arial" w:cs="Arial"/>
        <w:sz w:val="16"/>
      </w:rPr>
      <w:fldChar w:fldCharType="separate"/>
    </w:r>
    <w:r w:rsidR="007F055F">
      <w:rPr>
        <w:rFonts w:ascii="Arial" w:hAnsi="Arial" w:cs="Arial"/>
        <w:sz w:val="16"/>
      </w:rPr>
      <w:t>2</w:t>
    </w:r>
    <w:r w:rsidR="007F055F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D0BAE" w14:textId="77777777" w:rsidR="00851CD1" w:rsidRDefault="00851CD1">
      <w:r>
        <w:separator/>
      </w:r>
    </w:p>
  </w:footnote>
  <w:footnote w:type="continuationSeparator" w:id="0">
    <w:p w14:paraId="55CADC96" w14:textId="77777777" w:rsidR="00851CD1" w:rsidRDefault="00851CD1">
      <w:r>
        <w:continuationSeparator/>
      </w:r>
    </w:p>
  </w:footnote>
  <w:footnote w:type="continuationNotice" w:id="1">
    <w:p w14:paraId="7C6FB3A6" w14:textId="77777777" w:rsidR="00851CD1" w:rsidRDefault="00851CD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PRESS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4208702">
    <w:abstractNumId w:val="1"/>
  </w:num>
  <w:num w:numId="2" w16cid:durableId="1290015366">
    <w:abstractNumId w:val="2"/>
  </w:num>
  <w:num w:numId="3" w16cid:durableId="918518339">
    <w:abstractNumId w:val="6"/>
  </w:num>
  <w:num w:numId="4" w16cid:durableId="1059327565">
    <w:abstractNumId w:val="4"/>
  </w:num>
  <w:num w:numId="5" w16cid:durableId="1866287873">
    <w:abstractNumId w:val="9"/>
  </w:num>
  <w:num w:numId="6" w16cid:durableId="1419212719">
    <w:abstractNumId w:val="3"/>
  </w:num>
  <w:num w:numId="7" w16cid:durableId="291332960">
    <w:abstractNumId w:val="10"/>
  </w:num>
  <w:num w:numId="8" w16cid:durableId="904411775">
    <w:abstractNumId w:val="5"/>
  </w:num>
  <w:num w:numId="9" w16cid:durableId="495728952">
    <w:abstractNumId w:val="8"/>
  </w:num>
  <w:num w:numId="10" w16cid:durableId="779302492">
    <w:abstractNumId w:val="7"/>
  </w:num>
  <w:num w:numId="11" w16cid:durableId="2283112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4DA5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2708E"/>
    <w:rsid w:val="0003667E"/>
    <w:rsid w:val="000370A9"/>
    <w:rsid w:val="00040576"/>
    <w:rsid w:val="00044B17"/>
    <w:rsid w:val="00045179"/>
    <w:rsid w:val="000451AF"/>
    <w:rsid w:val="0004597E"/>
    <w:rsid w:val="0004756E"/>
    <w:rsid w:val="00052DC9"/>
    <w:rsid w:val="00055C68"/>
    <w:rsid w:val="00065BC4"/>
    <w:rsid w:val="00066609"/>
    <w:rsid w:val="00067157"/>
    <w:rsid w:val="00073F37"/>
    <w:rsid w:val="00080235"/>
    <w:rsid w:val="00080F3D"/>
    <w:rsid w:val="000871EE"/>
    <w:rsid w:val="00091D5A"/>
    <w:rsid w:val="00093AA6"/>
    <w:rsid w:val="00094450"/>
    <w:rsid w:val="0009451F"/>
    <w:rsid w:val="00094A75"/>
    <w:rsid w:val="00096490"/>
    <w:rsid w:val="000A118C"/>
    <w:rsid w:val="000A258F"/>
    <w:rsid w:val="000A666D"/>
    <w:rsid w:val="000B20A0"/>
    <w:rsid w:val="000B4561"/>
    <w:rsid w:val="000B66ED"/>
    <w:rsid w:val="000C017E"/>
    <w:rsid w:val="000C2B0E"/>
    <w:rsid w:val="000C30B3"/>
    <w:rsid w:val="000C5CC3"/>
    <w:rsid w:val="000E33AF"/>
    <w:rsid w:val="000E50AB"/>
    <w:rsid w:val="000E55D1"/>
    <w:rsid w:val="000E7CE9"/>
    <w:rsid w:val="000F5DF4"/>
    <w:rsid w:val="0010515D"/>
    <w:rsid w:val="001071E4"/>
    <w:rsid w:val="00107F62"/>
    <w:rsid w:val="001107ED"/>
    <w:rsid w:val="001111CA"/>
    <w:rsid w:val="001139FF"/>
    <w:rsid w:val="0011575D"/>
    <w:rsid w:val="0011674D"/>
    <w:rsid w:val="001179A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767AF"/>
    <w:rsid w:val="0018065F"/>
    <w:rsid w:val="00181A3A"/>
    <w:rsid w:val="00184F1C"/>
    <w:rsid w:val="00185259"/>
    <w:rsid w:val="00185B42"/>
    <w:rsid w:val="00190019"/>
    <w:rsid w:val="00193FDA"/>
    <w:rsid w:val="00197022"/>
    <w:rsid w:val="0019710B"/>
    <w:rsid w:val="00197BAE"/>
    <w:rsid w:val="001A01F1"/>
    <w:rsid w:val="001A2FC0"/>
    <w:rsid w:val="001A4FAF"/>
    <w:rsid w:val="001B2505"/>
    <w:rsid w:val="001B32DA"/>
    <w:rsid w:val="001B3D7A"/>
    <w:rsid w:val="001C3BB1"/>
    <w:rsid w:val="001C5F30"/>
    <w:rsid w:val="001C6A0F"/>
    <w:rsid w:val="001D0593"/>
    <w:rsid w:val="001D2289"/>
    <w:rsid w:val="001D28DB"/>
    <w:rsid w:val="001D7A5E"/>
    <w:rsid w:val="001E1559"/>
    <w:rsid w:val="001E28A4"/>
    <w:rsid w:val="001E320F"/>
    <w:rsid w:val="001E517E"/>
    <w:rsid w:val="001F1EA5"/>
    <w:rsid w:val="002005EB"/>
    <w:rsid w:val="0020173D"/>
    <w:rsid w:val="00201C50"/>
    <w:rsid w:val="0020598D"/>
    <w:rsid w:val="002113D9"/>
    <w:rsid w:val="00213A92"/>
    <w:rsid w:val="002141A1"/>
    <w:rsid w:val="0021420C"/>
    <w:rsid w:val="0022030F"/>
    <w:rsid w:val="00224BD3"/>
    <w:rsid w:val="0023142F"/>
    <w:rsid w:val="00231696"/>
    <w:rsid w:val="00231C41"/>
    <w:rsid w:val="00231E4B"/>
    <w:rsid w:val="00232F95"/>
    <w:rsid w:val="00234382"/>
    <w:rsid w:val="00242008"/>
    <w:rsid w:val="00244C32"/>
    <w:rsid w:val="002526C5"/>
    <w:rsid w:val="0025339D"/>
    <w:rsid w:val="002547FF"/>
    <w:rsid w:val="00254FAC"/>
    <w:rsid w:val="00255859"/>
    <w:rsid w:val="00255F71"/>
    <w:rsid w:val="002605A0"/>
    <w:rsid w:val="0026766B"/>
    <w:rsid w:val="002700BD"/>
    <w:rsid w:val="00275AB5"/>
    <w:rsid w:val="0028097F"/>
    <w:rsid w:val="00280D09"/>
    <w:rsid w:val="00280D28"/>
    <w:rsid w:val="00281E64"/>
    <w:rsid w:val="00287656"/>
    <w:rsid w:val="00293383"/>
    <w:rsid w:val="002947FB"/>
    <w:rsid w:val="00296C7A"/>
    <w:rsid w:val="002A07EC"/>
    <w:rsid w:val="002A168D"/>
    <w:rsid w:val="002B33D5"/>
    <w:rsid w:val="002B3B7C"/>
    <w:rsid w:val="002C09D3"/>
    <w:rsid w:val="002C10C6"/>
    <w:rsid w:val="002C24EC"/>
    <w:rsid w:val="002D415C"/>
    <w:rsid w:val="002D42D4"/>
    <w:rsid w:val="002E21E8"/>
    <w:rsid w:val="002E3672"/>
    <w:rsid w:val="002E3A23"/>
    <w:rsid w:val="002F08F1"/>
    <w:rsid w:val="002F2F91"/>
    <w:rsid w:val="002F380B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43B2"/>
    <w:rsid w:val="00345522"/>
    <w:rsid w:val="0035106C"/>
    <w:rsid w:val="00351C1B"/>
    <w:rsid w:val="0035531F"/>
    <w:rsid w:val="00356AD6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8340B"/>
    <w:rsid w:val="00383FC7"/>
    <w:rsid w:val="00387A3A"/>
    <w:rsid w:val="0039507C"/>
    <w:rsid w:val="003952D8"/>
    <w:rsid w:val="0039699D"/>
    <w:rsid w:val="003A0BBF"/>
    <w:rsid w:val="003B61BB"/>
    <w:rsid w:val="003B6B00"/>
    <w:rsid w:val="003B7C32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E69EF"/>
    <w:rsid w:val="003F0B39"/>
    <w:rsid w:val="003F465A"/>
    <w:rsid w:val="0040022C"/>
    <w:rsid w:val="00403898"/>
    <w:rsid w:val="00404D25"/>
    <w:rsid w:val="00405AC6"/>
    <w:rsid w:val="00406734"/>
    <w:rsid w:val="0041498E"/>
    <w:rsid w:val="00416D5A"/>
    <w:rsid w:val="004210D4"/>
    <w:rsid w:val="00432B8B"/>
    <w:rsid w:val="00434B2C"/>
    <w:rsid w:val="00445398"/>
    <w:rsid w:val="004459BC"/>
    <w:rsid w:val="00445F9B"/>
    <w:rsid w:val="0044625C"/>
    <w:rsid w:val="00455CDB"/>
    <w:rsid w:val="00455D71"/>
    <w:rsid w:val="004611F3"/>
    <w:rsid w:val="004620C8"/>
    <w:rsid w:val="0046736C"/>
    <w:rsid w:val="004701F6"/>
    <w:rsid w:val="00472730"/>
    <w:rsid w:val="0047323C"/>
    <w:rsid w:val="004766FB"/>
    <w:rsid w:val="0047678B"/>
    <w:rsid w:val="00485467"/>
    <w:rsid w:val="004869CB"/>
    <w:rsid w:val="00487155"/>
    <w:rsid w:val="00496525"/>
    <w:rsid w:val="004A2780"/>
    <w:rsid w:val="004A31C5"/>
    <w:rsid w:val="004A3AA1"/>
    <w:rsid w:val="004A417E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2485"/>
    <w:rsid w:val="005235F7"/>
    <w:rsid w:val="00524ACC"/>
    <w:rsid w:val="00525593"/>
    <w:rsid w:val="0052593A"/>
    <w:rsid w:val="00526AD6"/>
    <w:rsid w:val="00526B79"/>
    <w:rsid w:val="00532971"/>
    <w:rsid w:val="00537F5A"/>
    <w:rsid w:val="00540B07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81D96"/>
    <w:rsid w:val="00582A57"/>
    <w:rsid w:val="00583924"/>
    <w:rsid w:val="00586300"/>
    <w:rsid w:val="00590180"/>
    <w:rsid w:val="005925C7"/>
    <w:rsid w:val="00596D9C"/>
    <w:rsid w:val="005A1D11"/>
    <w:rsid w:val="005B4AD9"/>
    <w:rsid w:val="005C2E4E"/>
    <w:rsid w:val="005D0411"/>
    <w:rsid w:val="005D19D9"/>
    <w:rsid w:val="005D22EB"/>
    <w:rsid w:val="005E1AD3"/>
    <w:rsid w:val="005E4B7C"/>
    <w:rsid w:val="005E5328"/>
    <w:rsid w:val="005E6192"/>
    <w:rsid w:val="005E7676"/>
    <w:rsid w:val="00606138"/>
    <w:rsid w:val="00607850"/>
    <w:rsid w:val="00610EB9"/>
    <w:rsid w:val="00611371"/>
    <w:rsid w:val="00614E04"/>
    <w:rsid w:val="0061531C"/>
    <w:rsid w:val="00630A68"/>
    <w:rsid w:val="00632458"/>
    <w:rsid w:val="00636124"/>
    <w:rsid w:val="006407C1"/>
    <w:rsid w:val="00646BEF"/>
    <w:rsid w:val="00656664"/>
    <w:rsid w:val="00660BD1"/>
    <w:rsid w:val="006635CA"/>
    <w:rsid w:val="00664094"/>
    <w:rsid w:val="006711B4"/>
    <w:rsid w:val="006716E3"/>
    <w:rsid w:val="00680532"/>
    <w:rsid w:val="006832EE"/>
    <w:rsid w:val="00687672"/>
    <w:rsid w:val="006876BF"/>
    <w:rsid w:val="0068780E"/>
    <w:rsid w:val="00693F05"/>
    <w:rsid w:val="006946CE"/>
    <w:rsid w:val="00694E34"/>
    <w:rsid w:val="00695DDA"/>
    <w:rsid w:val="006A20B3"/>
    <w:rsid w:val="006A6013"/>
    <w:rsid w:val="006B113C"/>
    <w:rsid w:val="006B7285"/>
    <w:rsid w:val="006B86E7"/>
    <w:rsid w:val="006C3B4E"/>
    <w:rsid w:val="006C3E0A"/>
    <w:rsid w:val="006C57B2"/>
    <w:rsid w:val="006D1481"/>
    <w:rsid w:val="006D174A"/>
    <w:rsid w:val="006D5611"/>
    <w:rsid w:val="006D6CE0"/>
    <w:rsid w:val="006E01E6"/>
    <w:rsid w:val="006F4D8C"/>
    <w:rsid w:val="006F4E44"/>
    <w:rsid w:val="006F52C2"/>
    <w:rsid w:val="007016A2"/>
    <w:rsid w:val="007021A0"/>
    <w:rsid w:val="00703BED"/>
    <w:rsid w:val="007047C1"/>
    <w:rsid w:val="00710423"/>
    <w:rsid w:val="00710D2E"/>
    <w:rsid w:val="0071179E"/>
    <w:rsid w:val="00714C04"/>
    <w:rsid w:val="00717222"/>
    <w:rsid w:val="00717F04"/>
    <w:rsid w:val="007212D6"/>
    <w:rsid w:val="007212FE"/>
    <w:rsid w:val="007218ED"/>
    <w:rsid w:val="0072266A"/>
    <w:rsid w:val="0072444C"/>
    <w:rsid w:val="007269F7"/>
    <w:rsid w:val="00726E52"/>
    <w:rsid w:val="00731410"/>
    <w:rsid w:val="00732CB2"/>
    <w:rsid w:val="0073442F"/>
    <w:rsid w:val="0073490C"/>
    <w:rsid w:val="00735113"/>
    <w:rsid w:val="00740F82"/>
    <w:rsid w:val="00742F8C"/>
    <w:rsid w:val="007456AA"/>
    <w:rsid w:val="0074648A"/>
    <w:rsid w:val="00746885"/>
    <w:rsid w:val="00751C62"/>
    <w:rsid w:val="00757D1F"/>
    <w:rsid w:val="007602FE"/>
    <w:rsid w:val="00764DDF"/>
    <w:rsid w:val="00765D94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6AD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4044"/>
    <w:rsid w:val="007C53EA"/>
    <w:rsid w:val="007C74C6"/>
    <w:rsid w:val="007D2DE3"/>
    <w:rsid w:val="007D4156"/>
    <w:rsid w:val="007D7E83"/>
    <w:rsid w:val="007E0018"/>
    <w:rsid w:val="007E51DD"/>
    <w:rsid w:val="007E60F1"/>
    <w:rsid w:val="007E676D"/>
    <w:rsid w:val="007E7ED3"/>
    <w:rsid w:val="007F055F"/>
    <w:rsid w:val="007F18CF"/>
    <w:rsid w:val="007F4B75"/>
    <w:rsid w:val="007F61A6"/>
    <w:rsid w:val="007F73CB"/>
    <w:rsid w:val="00800D4F"/>
    <w:rsid w:val="0080571B"/>
    <w:rsid w:val="008129BB"/>
    <w:rsid w:val="008130BC"/>
    <w:rsid w:val="0081380B"/>
    <w:rsid w:val="00822603"/>
    <w:rsid w:val="00830ECD"/>
    <w:rsid w:val="0083204D"/>
    <w:rsid w:val="008331B4"/>
    <w:rsid w:val="00834D33"/>
    <w:rsid w:val="0083708D"/>
    <w:rsid w:val="0084179E"/>
    <w:rsid w:val="00851CD1"/>
    <w:rsid w:val="00852624"/>
    <w:rsid w:val="0086091A"/>
    <w:rsid w:val="008660A8"/>
    <w:rsid w:val="008713B0"/>
    <w:rsid w:val="00873AA4"/>
    <w:rsid w:val="0087560A"/>
    <w:rsid w:val="008756A3"/>
    <w:rsid w:val="008843AF"/>
    <w:rsid w:val="00884A57"/>
    <w:rsid w:val="00887CA1"/>
    <w:rsid w:val="00895E2D"/>
    <w:rsid w:val="008A2FEE"/>
    <w:rsid w:val="008A755C"/>
    <w:rsid w:val="008B64B4"/>
    <w:rsid w:val="008C359A"/>
    <w:rsid w:val="008C3FA9"/>
    <w:rsid w:val="008D2F67"/>
    <w:rsid w:val="008E4462"/>
    <w:rsid w:val="008E7B24"/>
    <w:rsid w:val="008F10A9"/>
    <w:rsid w:val="00900099"/>
    <w:rsid w:val="00900592"/>
    <w:rsid w:val="009049C7"/>
    <w:rsid w:val="00904A73"/>
    <w:rsid w:val="009059A6"/>
    <w:rsid w:val="00906E6B"/>
    <w:rsid w:val="0091215C"/>
    <w:rsid w:val="00912F11"/>
    <w:rsid w:val="009149BB"/>
    <w:rsid w:val="00923D47"/>
    <w:rsid w:val="009252F7"/>
    <w:rsid w:val="00925D40"/>
    <w:rsid w:val="009270DE"/>
    <w:rsid w:val="00941BDA"/>
    <w:rsid w:val="009450CA"/>
    <w:rsid w:val="00945CDB"/>
    <w:rsid w:val="00955285"/>
    <w:rsid w:val="00965CC5"/>
    <w:rsid w:val="00971743"/>
    <w:rsid w:val="009739AC"/>
    <w:rsid w:val="00977158"/>
    <w:rsid w:val="009807A7"/>
    <w:rsid w:val="00983872"/>
    <w:rsid w:val="00984AD2"/>
    <w:rsid w:val="00984E57"/>
    <w:rsid w:val="00986853"/>
    <w:rsid w:val="009872C7"/>
    <w:rsid w:val="009875C0"/>
    <w:rsid w:val="00991B01"/>
    <w:rsid w:val="00992F54"/>
    <w:rsid w:val="00997022"/>
    <w:rsid w:val="009A01F9"/>
    <w:rsid w:val="009B3A39"/>
    <w:rsid w:val="009B3EFC"/>
    <w:rsid w:val="009B409F"/>
    <w:rsid w:val="009B6478"/>
    <w:rsid w:val="009C1CD2"/>
    <w:rsid w:val="009C52EF"/>
    <w:rsid w:val="009C71CB"/>
    <w:rsid w:val="009D142E"/>
    <w:rsid w:val="009D2E0A"/>
    <w:rsid w:val="009D77BA"/>
    <w:rsid w:val="009E0B8D"/>
    <w:rsid w:val="009E18DB"/>
    <w:rsid w:val="009E261F"/>
    <w:rsid w:val="009E33F3"/>
    <w:rsid w:val="009E34BE"/>
    <w:rsid w:val="009E40B4"/>
    <w:rsid w:val="009E4F21"/>
    <w:rsid w:val="009E5101"/>
    <w:rsid w:val="009E5B48"/>
    <w:rsid w:val="009F6344"/>
    <w:rsid w:val="009F6FE6"/>
    <w:rsid w:val="00A00571"/>
    <w:rsid w:val="00A0495C"/>
    <w:rsid w:val="00A04D48"/>
    <w:rsid w:val="00A057CA"/>
    <w:rsid w:val="00A058F2"/>
    <w:rsid w:val="00A06497"/>
    <w:rsid w:val="00A10172"/>
    <w:rsid w:val="00A103E6"/>
    <w:rsid w:val="00A21A0D"/>
    <w:rsid w:val="00A21CD9"/>
    <w:rsid w:val="00A24B3C"/>
    <w:rsid w:val="00A309C0"/>
    <w:rsid w:val="00A336EB"/>
    <w:rsid w:val="00A35CEE"/>
    <w:rsid w:val="00A3653F"/>
    <w:rsid w:val="00A36A2C"/>
    <w:rsid w:val="00A37AEF"/>
    <w:rsid w:val="00A42D0D"/>
    <w:rsid w:val="00A465AC"/>
    <w:rsid w:val="00A46705"/>
    <w:rsid w:val="00A612D3"/>
    <w:rsid w:val="00A70A63"/>
    <w:rsid w:val="00A73898"/>
    <w:rsid w:val="00A73E75"/>
    <w:rsid w:val="00A7457A"/>
    <w:rsid w:val="00A75957"/>
    <w:rsid w:val="00A762BF"/>
    <w:rsid w:val="00A7710E"/>
    <w:rsid w:val="00A77206"/>
    <w:rsid w:val="00A77B63"/>
    <w:rsid w:val="00A815E7"/>
    <w:rsid w:val="00A83C54"/>
    <w:rsid w:val="00A84C9D"/>
    <w:rsid w:val="00A857B8"/>
    <w:rsid w:val="00A93542"/>
    <w:rsid w:val="00A93FF5"/>
    <w:rsid w:val="00A95522"/>
    <w:rsid w:val="00A95652"/>
    <w:rsid w:val="00A97470"/>
    <w:rsid w:val="00A97666"/>
    <w:rsid w:val="00A97A28"/>
    <w:rsid w:val="00AA0B92"/>
    <w:rsid w:val="00AA2120"/>
    <w:rsid w:val="00AA2F1D"/>
    <w:rsid w:val="00AA3169"/>
    <w:rsid w:val="00AA3410"/>
    <w:rsid w:val="00AA3F8A"/>
    <w:rsid w:val="00AA6FBE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D6BF2"/>
    <w:rsid w:val="00AE2821"/>
    <w:rsid w:val="00AE4016"/>
    <w:rsid w:val="00AF3134"/>
    <w:rsid w:val="00AF7B6B"/>
    <w:rsid w:val="00B00103"/>
    <w:rsid w:val="00B02416"/>
    <w:rsid w:val="00B02DF6"/>
    <w:rsid w:val="00B02F11"/>
    <w:rsid w:val="00B03B71"/>
    <w:rsid w:val="00B05D8E"/>
    <w:rsid w:val="00B06664"/>
    <w:rsid w:val="00B073D0"/>
    <w:rsid w:val="00B112A8"/>
    <w:rsid w:val="00B12054"/>
    <w:rsid w:val="00B140B7"/>
    <w:rsid w:val="00B158E8"/>
    <w:rsid w:val="00B160A2"/>
    <w:rsid w:val="00B1639B"/>
    <w:rsid w:val="00B23201"/>
    <w:rsid w:val="00B26E9C"/>
    <w:rsid w:val="00B317DF"/>
    <w:rsid w:val="00B40576"/>
    <w:rsid w:val="00B500A1"/>
    <w:rsid w:val="00B5507B"/>
    <w:rsid w:val="00B55B53"/>
    <w:rsid w:val="00B56613"/>
    <w:rsid w:val="00B56CD5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7CD"/>
    <w:rsid w:val="00B83474"/>
    <w:rsid w:val="00B85133"/>
    <w:rsid w:val="00B86FFE"/>
    <w:rsid w:val="00B902A7"/>
    <w:rsid w:val="00B9460F"/>
    <w:rsid w:val="00BA2DC0"/>
    <w:rsid w:val="00BB07E3"/>
    <w:rsid w:val="00BC3ED7"/>
    <w:rsid w:val="00BC565D"/>
    <w:rsid w:val="00BC6842"/>
    <w:rsid w:val="00BC7A34"/>
    <w:rsid w:val="00BC7E01"/>
    <w:rsid w:val="00BD43CD"/>
    <w:rsid w:val="00BD5A81"/>
    <w:rsid w:val="00BD5D02"/>
    <w:rsid w:val="00BE19BF"/>
    <w:rsid w:val="00BE3703"/>
    <w:rsid w:val="00BE4FF7"/>
    <w:rsid w:val="00BE545D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C02D21"/>
    <w:rsid w:val="00C0649F"/>
    <w:rsid w:val="00C06D7E"/>
    <w:rsid w:val="00C0706F"/>
    <w:rsid w:val="00C20D70"/>
    <w:rsid w:val="00C21CE5"/>
    <w:rsid w:val="00C23095"/>
    <w:rsid w:val="00C242A3"/>
    <w:rsid w:val="00C26D9A"/>
    <w:rsid w:val="00C34201"/>
    <w:rsid w:val="00C43FA2"/>
    <w:rsid w:val="00C451C8"/>
    <w:rsid w:val="00C4532E"/>
    <w:rsid w:val="00C47D71"/>
    <w:rsid w:val="00C5143A"/>
    <w:rsid w:val="00C554EB"/>
    <w:rsid w:val="00C572A0"/>
    <w:rsid w:val="00C57DD9"/>
    <w:rsid w:val="00C61886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3B4"/>
    <w:rsid w:val="00C86433"/>
    <w:rsid w:val="00C8689A"/>
    <w:rsid w:val="00C964CF"/>
    <w:rsid w:val="00CA485A"/>
    <w:rsid w:val="00CA703F"/>
    <w:rsid w:val="00CB09A1"/>
    <w:rsid w:val="00CB216F"/>
    <w:rsid w:val="00CB2FB7"/>
    <w:rsid w:val="00CB478D"/>
    <w:rsid w:val="00CC0952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054CB"/>
    <w:rsid w:val="00D10D8E"/>
    <w:rsid w:val="00D15C46"/>
    <w:rsid w:val="00D20086"/>
    <w:rsid w:val="00D20345"/>
    <w:rsid w:val="00D21D4E"/>
    <w:rsid w:val="00D2626B"/>
    <w:rsid w:val="00D315E5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6818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4282"/>
    <w:rsid w:val="00D7585E"/>
    <w:rsid w:val="00D75AB9"/>
    <w:rsid w:val="00D778D3"/>
    <w:rsid w:val="00D805F5"/>
    <w:rsid w:val="00D86892"/>
    <w:rsid w:val="00D87395"/>
    <w:rsid w:val="00D93987"/>
    <w:rsid w:val="00DA0276"/>
    <w:rsid w:val="00DA2E3E"/>
    <w:rsid w:val="00DA2F67"/>
    <w:rsid w:val="00DA6235"/>
    <w:rsid w:val="00DC44F5"/>
    <w:rsid w:val="00DD21D6"/>
    <w:rsid w:val="00DD24B9"/>
    <w:rsid w:val="00DE4346"/>
    <w:rsid w:val="00DE7321"/>
    <w:rsid w:val="00DE7CB7"/>
    <w:rsid w:val="00DF1111"/>
    <w:rsid w:val="00DF39E3"/>
    <w:rsid w:val="00DF69C1"/>
    <w:rsid w:val="00E00F27"/>
    <w:rsid w:val="00E03187"/>
    <w:rsid w:val="00E036E1"/>
    <w:rsid w:val="00E1128E"/>
    <w:rsid w:val="00E227E9"/>
    <w:rsid w:val="00E24131"/>
    <w:rsid w:val="00E24E90"/>
    <w:rsid w:val="00E24EAE"/>
    <w:rsid w:val="00E25C5D"/>
    <w:rsid w:val="00E36B67"/>
    <w:rsid w:val="00E40BDD"/>
    <w:rsid w:val="00E4181E"/>
    <w:rsid w:val="00E42F89"/>
    <w:rsid w:val="00E4433A"/>
    <w:rsid w:val="00E45D3D"/>
    <w:rsid w:val="00E4731D"/>
    <w:rsid w:val="00E52F30"/>
    <w:rsid w:val="00E5703F"/>
    <w:rsid w:val="00E57327"/>
    <w:rsid w:val="00E678BB"/>
    <w:rsid w:val="00E702A0"/>
    <w:rsid w:val="00E75F95"/>
    <w:rsid w:val="00E76F7F"/>
    <w:rsid w:val="00E8072B"/>
    <w:rsid w:val="00E84A34"/>
    <w:rsid w:val="00E87627"/>
    <w:rsid w:val="00E913BB"/>
    <w:rsid w:val="00E95758"/>
    <w:rsid w:val="00EA2163"/>
    <w:rsid w:val="00EA372F"/>
    <w:rsid w:val="00EA7F48"/>
    <w:rsid w:val="00EB4799"/>
    <w:rsid w:val="00EB513A"/>
    <w:rsid w:val="00EB6BEA"/>
    <w:rsid w:val="00EC0A82"/>
    <w:rsid w:val="00EC1B52"/>
    <w:rsid w:val="00EC2E78"/>
    <w:rsid w:val="00ED169A"/>
    <w:rsid w:val="00ED4161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1432"/>
    <w:rsid w:val="00F26D3A"/>
    <w:rsid w:val="00F338F0"/>
    <w:rsid w:val="00F33E3B"/>
    <w:rsid w:val="00F40F5C"/>
    <w:rsid w:val="00F41F66"/>
    <w:rsid w:val="00F43A54"/>
    <w:rsid w:val="00F43ABF"/>
    <w:rsid w:val="00F460ED"/>
    <w:rsid w:val="00F46177"/>
    <w:rsid w:val="00F4698C"/>
    <w:rsid w:val="00F47E6F"/>
    <w:rsid w:val="00F6741E"/>
    <w:rsid w:val="00F70ACA"/>
    <w:rsid w:val="00F734D2"/>
    <w:rsid w:val="00F8496F"/>
    <w:rsid w:val="00F90480"/>
    <w:rsid w:val="00F90875"/>
    <w:rsid w:val="00F9577A"/>
    <w:rsid w:val="00F96CF0"/>
    <w:rsid w:val="00FA187D"/>
    <w:rsid w:val="00FA2BC2"/>
    <w:rsid w:val="00FA4FA0"/>
    <w:rsid w:val="00FA61A4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35ED"/>
    <w:rsid w:val="00FD680A"/>
    <w:rsid w:val="00FE01E3"/>
    <w:rsid w:val="00FE539F"/>
    <w:rsid w:val="00FF3189"/>
    <w:rsid w:val="00FF38CB"/>
    <w:rsid w:val="00FF553F"/>
    <w:rsid w:val="00FF5F86"/>
    <w:rsid w:val="00FF77B9"/>
    <w:rsid w:val="025A1D15"/>
    <w:rsid w:val="034F9D6C"/>
    <w:rsid w:val="03883D12"/>
    <w:rsid w:val="03C533D6"/>
    <w:rsid w:val="06CF784E"/>
    <w:rsid w:val="0801A66B"/>
    <w:rsid w:val="08042AA6"/>
    <w:rsid w:val="0837A209"/>
    <w:rsid w:val="093CB753"/>
    <w:rsid w:val="0B9B32AC"/>
    <w:rsid w:val="0BE7D6FE"/>
    <w:rsid w:val="0C09B765"/>
    <w:rsid w:val="0C35005B"/>
    <w:rsid w:val="0F821F40"/>
    <w:rsid w:val="0F92FAF8"/>
    <w:rsid w:val="108C70F7"/>
    <w:rsid w:val="1392942C"/>
    <w:rsid w:val="171ACC78"/>
    <w:rsid w:val="173D1B30"/>
    <w:rsid w:val="19D7F3FF"/>
    <w:rsid w:val="19DB39DB"/>
    <w:rsid w:val="1C9D9E3F"/>
    <w:rsid w:val="1CCE3E58"/>
    <w:rsid w:val="1D17070A"/>
    <w:rsid w:val="1E5C3F65"/>
    <w:rsid w:val="202F15A1"/>
    <w:rsid w:val="223D9EB8"/>
    <w:rsid w:val="224706C2"/>
    <w:rsid w:val="238BE863"/>
    <w:rsid w:val="23F65AE8"/>
    <w:rsid w:val="2472F4D2"/>
    <w:rsid w:val="25FE2567"/>
    <w:rsid w:val="26DEBC52"/>
    <w:rsid w:val="27FFBCCF"/>
    <w:rsid w:val="2BF2647A"/>
    <w:rsid w:val="2C047AD5"/>
    <w:rsid w:val="2C0D12DF"/>
    <w:rsid w:val="2C26418E"/>
    <w:rsid w:val="2C301EC9"/>
    <w:rsid w:val="2C45E4F4"/>
    <w:rsid w:val="2C8ADBE3"/>
    <w:rsid w:val="2C9926C0"/>
    <w:rsid w:val="318CEB65"/>
    <w:rsid w:val="365D953D"/>
    <w:rsid w:val="382C97DD"/>
    <w:rsid w:val="383B31AB"/>
    <w:rsid w:val="39F9BA84"/>
    <w:rsid w:val="3A866D12"/>
    <w:rsid w:val="3D2107C7"/>
    <w:rsid w:val="3E607F44"/>
    <w:rsid w:val="42648EC6"/>
    <w:rsid w:val="42C9B6AB"/>
    <w:rsid w:val="4698F38A"/>
    <w:rsid w:val="4B14F0F0"/>
    <w:rsid w:val="4B2EA0A2"/>
    <w:rsid w:val="4CB22D12"/>
    <w:rsid w:val="4E148412"/>
    <w:rsid w:val="5140CF06"/>
    <w:rsid w:val="52615B0C"/>
    <w:rsid w:val="52656201"/>
    <w:rsid w:val="5283B462"/>
    <w:rsid w:val="543B5464"/>
    <w:rsid w:val="551AEFA5"/>
    <w:rsid w:val="55C05EE1"/>
    <w:rsid w:val="5A2C4740"/>
    <w:rsid w:val="5A5EE446"/>
    <w:rsid w:val="5CA9C14B"/>
    <w:rsid w:val="5CCE50FE"/>
    <w:rsid w:val="5E020FAC"/>
    <w:rsid w:val="5EA244DA"/>
    <w:rsid w:val="63A6D34E"/>
    <w:rsid w:val="640ADB24"/>
    <w:rsid w:val="660A85F1"/>
    <w:rsid w:val="672AA7C6"/>
    <w:rsid w:val="696E264A"/>
    <w:rsid w:val="6AAC401F"/>
    <w:rsid w:val="6B2C9009"/>
    <w:rsid w:val="6F0B5EF1"/>
    <w:rsid w:val="6FD2C1B9"/>
    <w:rsid w:val="72DCC41F"/>
    <w:rsid w:val="742750E4"/>
    <w:rsid w:val="744052FC"/>
    <w:rsid w:val="75B77808"/>
    <w:rsid w:val="7AB18A36"/>
    <w:rsid w:val="7BC333FC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C5C89E3-5312-41D4-8B63-156F202A9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044B17"/>
    <w:rPr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en-GB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NichtaufgelsteErwhnung">
    <w:name w:val="Unresolved Mention"/>
    <w:basedOn w:val="Absatz-Standardschriftart"/>
    <w:uiPriority w:val="99"/>
    <w:semiHidden/>
    <w:unhideWhenUsed/>
    <w:rsid w:val="0071722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rsid w:val="002F08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F08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F08F1"/>
    <w:rPr>
      <w:lang w:val="en-GB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2F08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F08F1"/>
    <w:rPr>
      <w:b/>
      <w:bCs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5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instagram.com/blum_group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://www.youtube.com/user/JuliusBlumGmbH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gif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blum.com/sustainability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blum.com" TargetMode="External"/><Relationship Id="rId23" Type="http://schemas.openxmlformats.org/officeDocument/2006/relationships/hyperlink" Target="https://www.blum.com/at/de/unternehmen/presse/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julius-blum-gmbh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hyperlink" Target="mailto:presseinfo@blum.com" TargetMode="External"/><Relationship Id="rId27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048d1f-24e9-400c-a09f-b9389f5c0625" xsi:nil="true"/>
    <SharedWithUsers xmlns="55048d1f-24e9-400c-a09f-b9389f5c0625">
      <UserInfo>
        <DisplayName>Angelika Kaufmann-Pauger</DisplayName>
        <AccountId>113</AccountId>
        <AccountType/>
      </UserInfo>
      <UserInfo>
        <DisplayName>Michael Mandlburger</DisplayName>
        <AccountId>318</AccountId>
        <AccountType/>
      </UserInfo>
    </SharedWithUsers>
    <lcf76f155ced4ddcb4097134ff3c332f xmlns="a6e707c6-3130-49f1-9c81-a7f3b809428c">
      <Terms xmlns="http://schemas.microsoft.com/office/infopath/2007/PartnerControls"/>
    </lcf76f155ced4ddcb4097134ff3c332f>
    <Freigegeben xmlns="a6e707c6-3130-49f1-9c81-a7f3b809428c">false</Freigegebe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5AF344CD89442B975C4C9AAD8B048" ma:contentTypeVersion="14" ma:contentTypeDescription="Ein neues Dokument erstellen." ma:contentTypeScope="" ma:versionID="28892a0d933169e1670638ef1cbe9d2d">
  <xsd:schema xmlns:xsd="http://www.w3.org/2001/XMLSchema" xmlns:xs="http://www.w3.org/2001/XMLSchema" xmlns:p="http://schemas.microsoft.com/office/2006/metadata/properties" xmlns:ns2="a6e707c6-3130-49f1-9c81-a7f3b809428c" xmlns:ns3="55048d1f-24e9-400c-a09f-b9389f5c0625" targetNamespace="http://schemas.microsoft.com/office/2006/metadata/properties" ma:root="true" ma:fieldsID="f60a1ace6fac17855fdb3f7ba33f8e13" ns2:_="" ns3:_="">
    <xsd:import namespace="a6e707c6-3130-49f1-9c81-a7f3b809428c"/>
    <xsd:import namespace="55048d1f-24e9-400c-a09f-b9389f5c0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reigegeb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707c6-3130-49f1-9c81-a7f3b80942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reigegeben" ma:index="21" nillable="true" ma:displayName="Freigegeben" ma:default="0" ma:description="Zur Weiterbearbeitung (Übersetzung + Dieter)" ma:format="Dropdown" ma:internalName="Freigegeb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48d1f-24e9-400c-a09f-b9389f5c06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fefae4-484f-4d54-b5e4-662c7c914eb2}" ma:internalName="TaxCatchAll" ma:showField="CatchAllData" ma:web="55048d1f-24e9-400c-a09f-b9389f5c0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  <ds:schemaRef ds:uri="55048d1f-24e9-400c-a09f-b9389f5c0625"/>
    <ds:schemaRef ds:uri="a6e707c6-3130-49f1-9c81-a7f3b809428c"/>
  </ds:schemaRefs>
</ds:datastoreItem>
</file>

<file path=customXml/itemProps3.xml><?xml version="1.0" encoding="utf-8"?>
<ds:datastoreItem xmlns:ds="http://schemas.openxmlformats.org/officeDocument/2006/customXml" ds:itemID="{37E38DBA-EA95-46F8-8093-C3173C791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e707c6-3130-49f1-9c81-a7f3b809428c"/>
    <ds:schemaRef ds:uri="55048d1f-24e9-400c-a09f-b9389f5c0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547</Words>
  <Characters>3667</Characters>
  <Application>Microsoft Office Word</Application>
  <DocSecurity>0</DocSecurity>
  <Lines>30</Lines>
  <Paragraphs>8</Paragraphs>
  <ScaleCrop>false</ScaleCrop>
  <Company>LightHaus Marketing Navigation GmbH</Company>
  <LinksUpToDate>false</LinksUpToDate>
  <CharactersWithSpaces>4206</CharactersWithSpaces>
  <SharedDoc>false</SharedDoc>
  <HLinks>
    <vt:vector size="42" baseType="variant">
      <vt:variant>
        <vt:i4>3145765</vt:i4>
      </vt:variant>
      <vt:variant>
        <vt:i4>18</vt:i4>
      </vt:variant>
      <vt:variant>
        <vt:i4>0</vt:i4>
      </vt:variant>
      <vt:variant>
        <vt:i4>5</vt:i4>
      </vt:variant>
      <vt:variant>
        <vt:lpwstr>https://www.blum.com/at/de/unternehmen/presse/</vt:lpwstr>
      </vt:variant>
      <vt:variant>
        <vt:lpwstr/>
      </vt:variant>
      <vt:variant>
        <vt:i4>4456569</vt:i4>
      </vt:variant>
      <vt:variant>
        <vt:i4>15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12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9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6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3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2228266</vt:i4>
      </vt:variant>
      <vt:variant>
        <vt:i4>0</vt:i4>
      </vt:variant>
      <vt:variant>
        <vt:i4>0</vt:i4>
      </vt:variant>
      <vt:variant>
        <vt:i4>5</vt:i4>
      </vt:variant>
      <vt:variant>
        <vt:lpwstr>http://www.blum.com/sustainability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Samuel Duerr</cp:lastModifiedBy>
  <cp:revision>156</cp:revision>
  <cp:lastPrinted>2014-11-10T22:42:00Z</cp:lastPrinted>
  <dcterms:created xsi:type="dcterms:W3CDTF">2018-09-05T18:38:00Z</dcterms:created>
  <dcterms:modified xsi:type="dcterms:W3CDTF">2023-05-02T12:43:00Z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0x0101006685AF344CD89442B975C4C9AAD8B048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